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F9FC" w14:textId="2230BADB" w:rsidR="00F65EF0" w:rsidRPr="001E1098" w:rsidRDefault="00F65EF0" w:rsidP="001E1098">
      <w:pPr>
        <w:tabs>
          <w:tab w:val="left" w:pos="1372"/>
          <w:tab w:val="center" w:pos="4536"/>
        </w:tabs>
        <w:jc w:val="right"/>
        <w:rPr>
          <w:rFonts w:asciiTheme="minorHAnsi" w:hAnsiTheme="minorHAnsi" w:cs="Calibri"/>
          <w:b/>
          <w:bCs/>
          <w:sz w:val="22"/>
          <w:szCs w:val="22"/>
        </w:rPr>
      </w:pPr>
      <w:bookmarkStart w:id="0" w:name="_Hlk26358758"/>
      <w:r>
        <w:rPr>
          <w:rFonts w:asciiTheme="minorHAnsi" w:hAnsiTheme="minorHAnsi" w:cs="Calibri"/>
          <w:b/>
          <w:bCs/>
          <w:sz w:val="22"/>
          <w:szCs w:val="22"/>
        </w:rPr>
        <w:t xml:space="preserve">Bydgoszcz, </w:t>
      </w:r>
      <w:r w:rsidR="00FF62F9">
        <w:rPr>
          <w:rFonts w:asciiTheme="minorHAnsi" w:hAnsiTheme="minorHAnsi" w:cs="Calibri"/>
          <w:b/>
          <w:bCs/>
          <w:sz w:val="22"/>
          <w:szCs w:val="22"/>
        </w:rPr>
        <w:t>20</w:t>
      </w:r>
      <w:r>
        <w:rPr>
          <w:rFonts w:asciiTheme="minorHAnsi" w:hAnsiTheme="minorHAnsi" w:cs="Calibri"/>
          <w:b/>
          <w:bCs/>
          <w:sz w:val="22"/>
          <w:szCs w:val="22"/>
        </w:rPr>
        <w:t>.</w:t>
      </w:r>
      <w:r w:rsidR="006473E8">
        <w:rPr>
          <w:rFonts w:asciiTheme="minorHAnsi" w:hAnsiTheme="minorHAnsi" w:cs="Calibri"/>
          <w:b/>
          <w:bCs/>
          <w:sz w:val="22"/>
          <w:szCs w:val="22"/>
        </w:rPr>
        <w:t>03</w:t>
      </w:r>
      <w:r>
        <w:rPr>
          <w:rFonts w:asciiTheme="minorHAnsi" w:hAnsiTheme="minorHAnsi" w:cs="Calibri"/>
          <w:b/>
          <w:bCs/>
          <w:sz w:val="22"/>
          <w:szCs w:val="22"/>
        </w:rPr>
        <w:t>.202</w:t>
      </w:r>
      <w:r w:rsidR="006473E8">
        <w:rPr>
          <w:rFonts w:asciiTheme="minorHAnsi" w:hAnsiTheme="minorHAnsi" w:cs="Calibri"/>
          <w:b/>
          <w:bCs/>
          <w:sz w:val="22"/>
          <w:szCs w:val="22"/>
        </w:rPr>
        <w:t>2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r.</w:t>
      </w:r>
    </w:p>
    <w:p w14:paraId="53496A07" w14:textId="4A866534" w:rsidR="00F65EF0" w:rsidRPr="00F65EF0" w:rsidRDefault="00F65EF0" w:rsidP="00F65EF0">
      <w:pPr>
        <w:tabs>
          <w:tab w:val="left" w:pos="1372"/>
          <w:tab w:val="center" w:pos="4536"/>
        </w:tabs>
        <w:jc w:val="center"/>
        <w:rPr>
          <w:rFonts w:asciiTheme="minorHAnsi" w:hAnsiTheme="minorHAnsi" w:cs="Calibri"/>
          <w:b/>
          <w:szCs w:val="18"/>
        </w:rPr>
      </w:pPr>
      <w:r w:rsidRPr="00F65EF0">
        <w:rPr>
          <w:rFonts w:asciiTheme="minorHAnsi" w:hAnsiTheme="minorHAnsi" w:cs="Calibri"/>
          <w:b/>
          <w:bCs/>
          <w:sz w:val="44"/>
          <w:szCs w:val="44"/>
        </w:rPr>
        <w:t xml:space="preserve">ARKUSZ SZACOWANIA CENY </w:t>
      </w:r>
      <w:r w:rsidR="006473E8">
        <w:rPr>
          <w:rFonts w:asciiTheme="minorHAnsi" w:hAnsiTheme="minorHAnsi" w:cs="Calibri"/>
          <w:b/>
          <w:bCs/>
          <w:sz w:val="44"/>
          <w:szCs w:val="44"/>
        </w:rPr>
        <w:t>USŁUG</w:t>
      </w:r>
      <w:r w:rsidRPr="00F65EF0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  <w:r w:rsidR="00675F6A" w:rsidRPr="00F65EF0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</w:p>
    <w:p w14:paraId="42F8850B" w14:textId="77777777" w:rsidR="00F04096" w:rsidRDefault="00F04096" w:rsidP="00F65EF0">
      <w:pPr>
        <w:jc w:val="center"/>
        <w:rPr>
          <w:rFonts w:asciiTheme="minorHAnsi" w:hAnsiTheme="minorHAnsi" w:cs="Calibri"/>
          <w:b/>
          <w:szCs w:val="18"/>
        </w:rPr>
      </w:pPr>
      <w:r>
        <w:rPr>
          <w:rFonts w:asciiTheme="minorHAnsi" w:hAnsiTheme="minorHAnsi" w:cs="Calibri"/>
          <w:b/>
          <w:szCs w:val="18"/>
        </w:rPr>
        <w:t xml:space="preserve">realizowanych </w:t>
      </w:r>
      <w:r w:rsidR="00824D31" w:rsidRPr="00F65EF0">
        <w:rPr>
          <w:rFonts w:asciiTheme="minorHAnsi" w:hAnsiTheme="minorHAnsi" w:cs="Calibri"/>
          <w:b/>
          <w:szCs w:val="18"/>
        </w:rPr>
        <w:t>w projekcie</w:t>
      </w:r>
      <w:bookmarkStart w:id="1" w:name="_Hlk26278465"/>
      <w:r w:rsidR="00F65EF0">
        <w:rPr>
          <w:rFonts w:asciiTheme="minorHAnsi" w:hAnsiTheme="minorHAnsi" w:cs="Calibri"/>
          <w:b/>
          <w:szCs w:val="18"/>
        </w:rPr>
        <w:t xml:space="preserve"> </w:t>
      </w:r>
    </w:p>
    <w:p w14:paraId="0AF74808" w14:textId="4C506326" w:rsidR="00F65EF0" w:rsidRDefault="00F1253B" w:rsidP="00F65EF0">
      <w:pPr>
        <w:jc w:val="center"/>
        <w:rPr>
          <w:rFonts w:asciiTheme="minorHAnsi" w:hAnsiTheme="minorHAnsi" w:cs="Calibri"/>
          <w:b/>
          <w:szCs w:val="18"/>
        </w:rPr>
      </w:pPr>
      <w:r w:rsidRPr="00F65EF0">
        <w:rPr>
          <w:rFonts w:asciiTheme="minorHAnsi" w:hAnsiTheme="minorHAnsi" w:cs="Calibri"/>
          <w:b/>
          <w:szCs w:val="18"/>
        </w:rPr>
        <w:t>„</w:t>
      </w:r>
      <w:bookmarkEnd w:id="1"/>
      <w:proofErr w:type="spellStart"/>
      <w:r w:rsidR="00F65EF0" w:rsidRPr="00F65EF0">
        <w:rPr>
          <w:rFonts w:asciiTheme="minorHAnsi" w:hAnsiTheme="minorHAnsi" w:cs="Calibri"/>
          <w:b/>
          <w:szCs w:val="18"/>
        </w:rPr>
        <w:t>ReSKILL</w:t>
      </w:r>
      <w:proofErr w:type="spellEnd"/>
      <w:r w:rsidR="00F65EF0" w:rsidRPr="00F65EF0">
        <w:rPr>
          <w:rFonts w:asciiTheme="minorHAnsi" w:hAnsiTheme="minorHAnsi" w:cs="Calibri"/>
          <w:b/>
          <w:szCs w:val="18"/>
        </w:rPr>
        <w:t xml:space="preserve"> – metoda przygotowania MSP na zmiany rynkowe poprzez </w:t>
      </w:r>
      <w:proofErr w:type="spellStart"/>
      <w:r w:rsidR="00F65EF0" w:rsidRPr="00F65EF0">
        <w:rPr>
          <w:rFonts w:asciiTheme="minorHAnsi" w:hAnsiTheme="minorHAnsi" w:cs="Calibri"/>
          <w:b/>
          <w:szCs w:val="18"/>
        </w:rPr>
        <w:t>reskilling</w:t>
      </w:r>
      <w:proofErr w:type="spellEnd"/>
      <w:r w:rsidR="00F65EF0" w:rsidRPr="00F65EF0">
        <w:rPr>
          <w:rFonts w:asciiTheme="minorHAnsi" w:hAnsiTheme="minorHAnsi" w:cs="Calibri"/>
          <w:b/>
          <w:szCs w:val="18"/>
        </w:rPr>
        <w:t xml:space="preserve">” </w:t>
      </w:r>
    </w:p>
    <w:p w14:paraId="0B76B30D" w14:textId="63BFA6D4" w:rsidR="00F65EF0" w:rsidRDefault="00F65EF0" w:rsidP="00F65EF0">
      <w:pPr>
        <w:jc w:val="center"/>
        <w:rPr>
          <w:rFonts w:asciiTheme="minorHAnsi" w:hAnsiTheme="minorHAnsi" w:cs="Calibri"/>
          <w:b/>
          <w:szCs w:val="18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F65EF0" w:rsidRPr="00AC5836" w14:paraId="1244D837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3935B6FD" w14:textId="4743663E" w:rsidR="00F65EF0" w:rsidRPr="00AC5836" w:rsidRDefault="00F65EF0" w:rsidP="00B81B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B9DE73" w14:textId="671BC231" w:rsidR="00F65EF0" w:rsidRPr="00AC5836" w:rsidRDefault="00F65EF0" w:rsidP="00B81B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5EF0" w:rsidRPr="00C1507F" w14:paraId="66A32684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62773DE" w14:textId="77D5C4E7" w:rsidR="00F65EF0" w:rsidRPr="00C1507F" w:rsidRDefault="00F65EF0" w:rsidP="00B81B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Adres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950D33" w14:textId="77777777" w:rsidR="00F65EF0" w:rsidRPr="00105538" w:rsidRDefault="00F65EF0" w:rsidP="00B81B0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65EF0" w:rsidRPr="00C1507F" w14:paraId="243C8425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619DB6C" w14:textId="791F61BF" w:rsidR="00F65EF0" w:rsidRDefault="00F65EF0" w:rsidP="00B81B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Adres e-mail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037216" w14:textId="77777777" w:rsidR="00F65EF0" w:rsidRPr="00105538" w:rsidRDefault="00F65EF0" w:rsidP="00B81B0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F7140B5" w14:textId="77777777" w:rsidR="00F17853" w:rsidRDefault="00F17853" w:rsidP="00F17853">
      <w:pPr>
        <w:jc w:val="both"/>
        <w:rPr>
          <w:rFonts w:asciiTheme="minorHAnsi" w:hAnsiTheme="minorHAnsi" w:cs="Calibri"/>
          <w:szCs w:val="20"/>
        </w:rPr>
      </w:pPr>
    </w:p>
    <w:p w14:paraId="43DF255A" w14:textId="519F580E" w:rsidR="00F17853" w:rsidRPr="00F17853" w:rsidRDefault="00F17853" w:rsidP="00F17853">
      <w:pPr>
        <w:jc w:val="both"/>
        <w:rPr>
          <w:rFonts w:asciiTheme="minorHAnsi" w:hAnsiTheme="minorHAnsi" w:cs="Calibri"/>
          <w:sz w:val="20"/>
          <w:szCs w:val="20"/>
        </w:rPr>
      </w:pPr>
      <w:r w:rsidRPr="00F17853">
        <w:rPr>
          <w:rFonts w:asciiTheme="minorHAnsi" w:hAnsiTheme="minorHAnsi" w:cs="Calibri"/>
          <w:sz w:val="20"/>
          <w:szCs w:val="20"/>
        </w:rPr>
        <w:t xml:space="preserve">Planując </w:t>
      </w:r>
      <w:r w:rsidR="008A494B">
        <w:rPr>
          <w:rFonts w:asciiTheme="minorHAnsi" w:hAnsiTheme="minorHAnsi" w:cs="Calibri"/>
          <w:sz w:val="20"/>
          <w:szCs w:val="20"/>
        </w:rPr>
        <w:t>usługi do</w:t>
      </w:r>
      <w:r w:rsidR="00F87014">
        <w:rPr>
          <w:rFonts w:asciiTheme="minorHAnsi" w:hAnsiTheme="minorHAnsi" w:cs="Calibri"/>
          <w:sz w:val="20"/>
          <w:szCs w:val="20"/>
        </w:rPr>
        <w:t>radcze/</w:t>
      </w:r>
      <w:proofErr w:type="spellStart"/>
      <w:r w:rsidR="00F87014">
        <w:rPr>
          <w:rFonts w:asciiTheme="minorHAnsi" w:hAnsiTheme="minorHAnsi" w:cs="Calibri"/>
          <w:sz w:val="20"/>
          <w:szCs w:val="20"/>
        </w:rPr>
        <w:t>coachnigowe</w:t>
      </w:r>
      <w:proofErr w:type="spellEnd"/>
      <w:r w:rsidR="00F87014">
        <w:rPr>
          <w:rFonts w:asciiTheme="minorHAnsi" w:hAnsiTheme="minorHAnsi" w:cs="Calibri"/>
          <w:sz w:val="20"/>
          <w:szCs w:val="20"/>
        </w:rPr>
        <w:t xml:space="preserve"> w ramach etapu IV.A Autonomia dla pracowników z branży meblowej, będących uczestnikami projektu </w:t>
      </w:r>
      <w:r w:rsidRPr="00F17853">
        <w:rPr>
          <w:rFonts w:asciiTheme="minorHAnsi" w:hAnsiTheme="minorHAnsi" w:cs="Calibri"/>
          <w:sz w:val="20"/>
          <w:szCs w:val="20"/>
        </w:rPr>
        <w:t xml:space="preserve"> </w:t>
      </w:r>
      <w:r w:rsidR="00F87014" w:rsidRPr="00F87014">
        <w:rPr>
          <w:rFonts w:asciiTheme="minorHAnsi" w:hAnsiTheme="minorHAnsi" w:cs="Calibri"/>
          <w:sz w:val="20"/>
          <w:szCs w:val="20"/>
        </w:rPr>
        <w:t>pt.: „</w:t>
      </w:r>
      <w:proofErr w:type="spellStart"/>
      <w:r w:rsidR="00F87014" w:rsidRPr="00F87014">
        <w:rPr>
          <w:rFonts w:asciiTheme="minorHAnsi" w:hAnsiTheme="minorHAnsi" w:cs="Calibri"/>
          <w:sz w:val="20"/>
          <w:szCs w:val="20"/>
        </w:rPr>
        <w:t>ReSKILL</w:t>
      </w:r>
      <w:proofErr w:type="spellEnd"/>
      <w:r w:rsidR="00F87014" w:rsidRPr="00F87014">
        <w:rPr>
          <w:rFonts w:asciiTheme="minorHAnsi" w:hAnsiTheme="minorHAnsi" w:cs="Calibri"/>
          <w:sz w:val="20"/>
          <w:szCs w:val="20"/>
        </w:rPr>
        <w:t xml:space="preserve"> – metoda przygotowania MSP na zmiany rynkowe poprzez </w:t>
      </w:r>
      <w:proofErr w:type="spellStart"/>
      <w:r w:rsidR="00F87014" w:rsidRPr="00F87014">
        <w:rPr>
          <w:rFonts w:asciiTheme="minorHAnsi" w:hAnsiTheme="minorHAnsi" w:cs="Calibri"/>
          <w:sz w:val="20"/>
          <w:szCs w:val="20"/>
        </w:rPr>
        <w:t>reskilling</w:t>
      </w:r>
      <w:proofErr w:type="spellEnd"/>
      <w:r w:rsidR="00F87014" w:rsidRPr="00F87014">
        <w:rPr>
          <w:rFonts w:asciiTheme="minorHAnsi" w:hAnsiTheme="minorHAnsi" w:cs="Calibri"/>
          <w:sz w:val="20"/>
          <w:szCs w:val="20"/>
        </w:rPr>
        <w:t xml:space="preserve">” </w:t>
      </w:r>
      <w:r w:rsidRPr="00F17853">
        <w:rPr>
          <w:rFonts w:asciiTheme="minorHAnsi" w:hAnsiTheme="minorHAnsi" w:cs="Calibri"/>
          <w:sz w:val="20"/>
          <w:szCs w:val="20"/>
        </w:rPr>
        <w:t>należy uwzględnić</w:t>
      </w:r>
      <w:r w:rsidR="006C3764">
        <w:rPr>
          <w:rFonts w:asciiTheme="minorHAnsi" w:hAnsiTheme="minorHAnsi" w:cs="Calibri"/>
          <w:sz w:val="20"/>
          <w:szCs w:val="20"/>
        </w:rPr>
        <w:t xml:space="preserve"> poniższe założenia:</w:t>
      </w:r>
    </w:p>
    <w:p w14:paraId="2FB43D8C" w14:textId="6BBF37EC" w:rsidR="00F87014" w:rsidRPr="00F87014" w:rsidRDefault="00F87014" w:rsidP="00F87014">
      <w:pPr>
        <w:pStyle w:val="Akapitzlist"/>
        <w:numPr>
          <w:ilvl w:val="0"/>
          <w:numId w:val="33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7014">
        <w:rPr>
          <w:rFonts w:asciiTheme="minorHAnsi" w:hAnsiTheme="minorHAnsi" w:cstheme="minorHAnsi"/>
          <w:color w:val="000000"/>
          <w:sz w:val="20"/>
          <w:szCs w:val="20"/>
        </w:rPr>
        <w:t xml:space="preserve">etap IV.A. Autonomia – wdrożenie pracownika do realizacji nowych zadań z wykorzystaniem zdobytych kompetencji/kwalifikacji, w formie indywidualnych spotkań z elementami mentoringu (m.in. weryfikacja efektów procesu szkoleniowego, określenie ewentualnych dalszych działań rozwojowych, modyfikacja aktualnych wzorców </w:t>
      </w:r>
      <w:proofErr w:type="spellStart"/>
      <w:r w:rsidRPr="00F87014">
        <w:rPr>
          <w:rFonts w:asciiTheme="minorHAnsi" w:hAnsiTheme="minorHAnsi" w:cstheme="minorHAnsi"/>
          <w:color w:val="000000"/>
          <w:sz w:val="20"/>
          <w:szCs w:val="20"/>
        </w:rPr>
        <w:t>zachowań</w:t>
      </w:r>
      <w:proofErr w:type="spellEnd"/>
      <w:r w:rsidRPr="00F87014">
        <w:rPr>
          <w:rFonts w:asciiTheme="minorHAnsi" w:hAnsiTheme="minorHAnsi" w:cstheme="minorHAnsi"/>
          <w:color w:val="000000"/>
          <w:sz w:val="20"/>
          <w:szCs w:val="20"/>
        </w:rPr>
        <w:t>, utrwalenie zdobytych nowych kompetencji itd.),</w:t>
      </w:r>
    </w:p>
    <w:p w14:paraId="30A9EDBD" w14:textId="6174923F" w:rsidR="00F87014" w:rsidRPr="00F87014" w:rsidRDefault="00F87014" w:rsidP="00F87014">
      <w:pPr>
        <w:pStyle w:val="Akapitzlist"/>
        <w:numPr>
          <w:ilvl w:val="0"/>
          <w:numId w:val="33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7014">
        <w:rPr>
          <w:rFonts w:asciiTheme="minorHAnsi" w:hAnsiTheme="minorHAnsi" w:cstheme="minorHAnsi"/>
          <w:color w:val="000000"/>
          <w:sz w:val="20"/>
          <w:szCs w:val="20"/>
        </w:rPr>
        <w:t xml:space="preserve">spotkania indywidualne w formie sesji </w:t>
      </w:r>
      <w:proofErr w:type="spellStart"/>
      <w:r w:rsidRPr="00F87014">
        <w:rPr>
          <w:rFonts w:asciiTheme="minorHAnsi" w:hAnsiTheme="minorHAnsi" w:cstheme="minorHAnsi"/>
          <w:color w:val="000000"/>
          <w:sz w:val="20"/>
          <w:szCs w:val="20"/>
        </w:rPr>
        <w:t>coachingowych</w:t>
      </w:r>
      <w:proofErr w:type="spellEnd"/>
      <w:r w:rsidRPr="00F87014">
        <w:rPr>
          <w:rFonts w:asciiTheme="minorHAnsi" w:hAnsiTheme="minorHAnsi" w:cstheme="minorHAnsi"/>
          <w:color w:val="000000"/>
          <w:sz w:val="20"/>
          <w:szCs w:val="20"/>
        </w:rPr>
        <w:t xml:space="preserve"> /doradczych dla pracowników zrekrutowanych do fazy testowania (przewidziano objęcie wsparciem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co do zasady </w:t>
      </w:r>
      <w:r w:rsidRPr="00F87014">
        <w:rPr>
          <w:rFonts w:asciiTheme="minorHAnsi" w:hAnsiTheme="minorHAnsi" w:cstheme="minorHAnsi"/>
          <w:color w:val="000000"/>
          <w:sz w:val="20"/>
          <w:szCs w:val="20"/>
        </w:rPr>
        <w:t>wszystkich osób zrekrutowanych w zadaniu 2)</w:t>
      </w:r>
      <w:r w:rsidR="00EE773C">
        <w:rPr>
          <w:rFonts w:asciiTheme="minorHAnsi" w:hAnsiTheme="minorHAnsi" w:cstheme="minorHAnsi"/>
          <w:color w:val="000000"/>
          <w:sz w:val="20"/>
          <w:szCs w:val="20"/>
        </w:rPr>
        <w:t>- 4 podmioty z branży meblowej w tym minimum 50 pracowników,</w:t>
      </w:r>
    </w:p>
    <w:p w14:paraId="02124940" w14:textId="57F2CE69" w:rsidR="00F87014" w:rsidRPr="00F87014" w:rsidRDefault="00F87014" w:rsidP="00F87014">
      <w:pPr>
        <w:pStyle w:val="Akapitzlist"/>
        <w:numPr>
          <w:ilvl w:val="0"/>
          <w:numId w:val="33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7014">
        <w:rPr>
          <w:rFonts w:asciiTheme="minorHAnsi" w:hAnsiTheme="minorHAnsi" w:cstheme="minorHAnsi"/>
          <w:color w:val="000000"/>
          <w:sz w:val="20"/>
          <w:szCs w:val="20"/>
        </w:rPr>
        <w:t>przewidziano średnio trzy sesje doradcze z udziałem każdego ze zrekrutowanych do projektu uczestników, przy czym dokładna liczba godzin będzie dostosowana do indywidualnych potrzeb/oczekiwań,</w:t>
      </w:r>
    </w:p>
    <w:p w14:paraId="6B4CC117" w14:textId="77777777" w:rsidR="001E1098" w:rsidRPr="001E1098" w:rsidRDefault="00F87014" w:rsidP="00064902">
      <w:pPr>
        <w:pStyle w:val="Akapitzlist"/>
        <w:numPr>
          <w:ilvl w:val="0"/>
          <w:numId w:val="3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1098">
        <w:rPr>
          <w:rFonts w:asciiTheme="minorHAnsi" w:hAnsiTheme="minorHAnsi" w:cstheme="minorHAnsi"/>
          <w:color w:val="000000"/>
          <w:sz w:val="20"/>
          <w:szCs w:val="20"/>
        </w:rPr>
        <w:t>w ramach realizacji usługi doradczej osoby prowadzące doradztwo będą odpowiedzialne za pracę w zakresie wdrożenia pracownika do realizacji nowych zadań z wykorzystaniem zdobytych kompetencji/kwalifikacji</w:t>
      </w:r>
      <w:r w:rsidR="001E1098" w:rsidRPr="001E1098">
        <w:rPr>
          <w:rFonts w:ascii="Verdana" w:eastAsiaTheme="minorHAnsi" w:hAnsi="Verdana" w:cs="Verdana"/>
          <w:sz w:val="18"/>
          <w:szCs w:val="18"/>
          <w:lang w:eastAsia="en-US"/>
        </w:rPr>
        <w:t xml:space="preserve">, </w:t>
      </w:r>
    </w:p>
    <w:p w14:paraId="51A431B6" w14:textId="6E2DBA30" w:rsidR="00F87014" w:rsidRDefault="00F87014" w:rsidP="00064902">
      <w:pPr>
        <w:pStyle w:val="Akapitzlist"/>
        <w:numPr>
          <w:ilvl w:val="0"/>
          <w:numId w:val="3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1098">
        <w:rPr>
          <w:rFonts w:asciiTheme="minorHAnsi" w:hAnsiTheme="minorHAnsi" w:cstheme="minorHAnsi"/>
          <w:color w:val="000000"/>
          <w:sz w:val="20"/>
          <w:szCs w:val="20"/>
        </w:rPr>
        <w:t>proces wdrożenia zakończony zostanie przygotowaniem zaktualizowanej karty macierzy kompetencyjnej danego pracownika,</w:t>
      </w:r>
    </w:p>
    <w:p w14:paraId="3301272B" w14:textId="7A24897F" w:rsidR="006C3764" w:rsidRDefault="006C3764" w:rsidP="001E1098">
      <w:pPr>
        <w:pStyle w:val="Akapitzlist"/>
        <w:numPr>
          <w:ilvl w:val="0"/>
          <w:numId w:val="3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03405">
        <w:rPr>
          <w:rFonts w:asciiTheme="minorHAnsi" w:hAnsiTheme="minorHAnsi" w:cstheme="minorHAnsi"/>
          <w:color w:val="000000"/>
          <w:sz w:val="20"/>
          <w:szCs w:val="20"/>
        </w:rPr>
        <w:t>dokumentowani</w:t>
      </w:r>
      <w:r w:rsidR="00087C96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203405">
        <w:rPr>
          <w:rFonts w:asciiTheme="minorHAnsi" w:hAnsiTheme="minorHAnsi" w:cstheme="minorHAnsi"/>
          <w:color w:val="000000"/>
          <w:sz w:val="20"/>
          <w:szCs w:val="20"/>
        </w:rPr>
        <w:t xml:space="preserve"> realizacji zadań zgodnie z wzorami przekazanymi przez Zamawiającego.</w:t>
      </w:r>
    </w:p>
    <w:p w14:paraId="3A8FC619" w14:textId="25D6D3CD" w:rsidR="00DD1BAF" w:rsidRPr="00DD1BAF" w:rsidRDefault="00DD1BAF" w:rsidP="00DD1BAF">
      <w:pPr>
        <w:pStyle w:val="Akapitzlist"/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1098">
        <w:rPr>
          <w:rFonts w:asciiTheme="minorHAnsi" w:hAnsiTheme="minorHAnsi" w:cstheme="minorHAnsi"/>
          <w:color w:val="000000"/>
          <w:sz w:val="20"/>
          <w:szCs w:val="20"/>
        </w:rPr>
        <w:t>kalkulacja wykonawcy powinna również uwzględniać koszt/czas dojazdu do miejsca realizacji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E1098">
        <w:rPr>
          <w:rFonts w:asciiTheme="minorHAnsi" w:hAnsiTheme="minorHAnsi" w:cstheme="minorHAnsi"/>
          <w:color w:val="000000"/>
          <w:sz w:val="20"/>
          <w:szCs w:val="20"/>
        </w:rPr>
        <w:t>doradztwa (terytorium Polski), konieczność ewentualnego zapewnienia różnych doradców na różnych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E1098">
        <w:rPr>
          <w:rFonts w:asciiTheme="minorHAnsi" w:hAnsiTheme="minorHAnsi" w:cstheme="minorHAnsi"/>
          <w:color w:val="000000"/>
          <w:sz w:val="20"/>
          <w:szCs w:val="20"/>
        </w:rPr>
        <w:t>etapach procesu doradczego itd.</w:t>
      </w:r>
    </w:p>
    <w:p w14:paraId="53E7DCEE" w14:textId="77777777" w:rsidR="00BD5349" w:rsidRDefault="00BD5349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sz w:val="20"/>
          <w:lang w:eastAsia="ar-SA"/>
        </w:rPr>
      </w:pPr>
    </w:p>
    <w:p w14:paraId="4E4858CA" w14:textId="2635A197" w:rsidR="006C3764" w:rsidRDefault="006C3764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sz w:val="20"/>
          <w:lang w:eastAsia="ar-SA"/>
        </w:rPr>
      </w:pP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Ramowy termin wykonania zadania</w:t>
      </w:r>
      <w:r w:rsidR="00BD5349">
        <w:rPr>
          <w:rFonts w:asciiTheme="minorHAnsi" w:eastAsia="Times New Roman" w:hAnsiTheme="minorHAnsi" w:cstheme="minorHAnsi"/>
          <w:b w:val="0"/>
          <w:sz w:val="20"/>
          <w:lang w:eastAsia="ar-SA"/>
        </w:rPr>
        <w:t xml:space="preserve"> 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ustala się na okres od 0</w:t>
      </w:r>
      <w:r w:rsidR="001E1098">
        <w:rPr>
          <w:rFonts w:asciiTheme="minorHAnsi" w:eastAsia="Times New Roman" w:hAnsiTheme="minorHAnsi" w:cstheme="minorHAnsi"/>
          <w:b w:val="0"/>
          <w:sz w:val="20"/>
          <w:lang w:eastAsia="ar-SA"/>
        </w:rPr>
        <w:t>1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.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04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.202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2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-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30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.0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6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 xml:space="preserve">.2022, przy czym zakłada się możliwość wydłużenia okresu realizacji zamówienia w przypadku wydłużenia fazy 2 w projekcie. Szczegółowy harmonogram prac będzie na bieżąco ustalany przez konsultanta merytorycznego. </w:t>
      </w:r>
    </w:p>
    <w:p w14:paraId="4EA74A01" w14:textId="77777777" w:rsidR="00087C96" w:rsidRDefault="00087C96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488311C0" w14:textId="1F2A0917" w:rsidR="006C3764" w:rsidRPr="00C774F5" w:rsidRDefault="006C3764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bCs/>
          <w:sz w:val="20"/>
          <w:lang w:eastAsia="ar-SA"/>
        </w:rPr>
      </w:pPr>
      <w:r w:rsidRPr="002F63AF">
        <w:rPr>
          <w:rFonts w:asciiTheme="minorHAnsi" w:hAnsiTheme="minorHAnsi" w:cstheme="minorHAnsi"/>
          <w:b w:val="0"/>
          <w:bCs/>
          <w:sz w:val="20"/>
        </w:rPr>
        <w:t xml:space="preserve">Szacunkowy wymiar zaangażowania </w:t>
      </w:r>
      <w:r w:rsidR="001E1098">
        <w:rPr>
          <w:rFonts w:asciiTheme="minorHAnsi" w:hAnsiTheme="minorHAnsi" w:cstheme="minorHAnsi"/>
          <w:b w:val="0"/>
          <w:bCs/>
          <w:sz w:val="20"/>
        </w:rPr>
        <w:t>doradcy/</w:t>
      </w:r>
      <w:proofErr w:type="spellStart"/>
      <w:r w:rsidR="001E1098">
        <w:rPr>
          <w:rFonts w:asciiTheme="minorHAnsi" w:hAnsiTheme="minorHAnsi" w:cstheme="minorHAnsi"/>
          <w:b w:val="0"/>
          <w:bCs/>
          <w:sz w:val="20"/>
        </w:rPr>
        <w:t>coacha</w:t>
      </w:r>
      <w:proofErr w:type="spellEnd"/>
      <w:r w:rsidRPr="002F63AF">
        <w:rPr>
          <w:rFonts w:asciiTheme="minorHAnsi" w:hAnsiTheme="minorHAnsi" w:cstheme="minorHAnsi"/>
          <w:b w:val="0"/>
          <w:bCs/>
          <w:sz w:val="20"/>
        </w:rPr>
        <w:t xml:space="preserve"> to </w:t>
      </w:r>
      <w:r w:rsidR="001E1098">
        <w:rPr>
          <w:rFonts w:asciiTheme="minorHAnsi" w:hAnsiTheme="minorHAnsi" w:cstheme="minorHAnsi"/>
          <w:b w:val="0"/>
          <w:bCs/>
          <w:sz w:val="20"/>
        </w:rPr>
        <w:t>145</w:t>
      </w:r>
      <w:r w:rsidRPr="002F63AF">
        <w:rPr>
          <w:rFonts w:asciiTheme="minorHAnsi" w:hAnsiTheme="minorHAnsi" w:cstheme="minorHAnsi"/>
          <w:b w:val="0"/>
          <w:bCs/>
          <w:sz w:val="20"/>
        </w:rPr>
        <w:t xml:space="preserve"> godzin zegarowyc</w:t>
      </w:r>
      <w:r w:rsidR="001E1098">
        <w:rPr>
          <w:rFonts w:asciiTheme="minorHAnsi" w:hAnsiTheme="minorHAnsi" w:cstheme="minorHAnsi"/>
          <w:b w:val="0"/>
          <w:bCs/>
          <w:sz w:val="20"/>
        </w:rPr>
        <w:t xml:space="preserve">h. </w:t>
      </w:r>
    </w:p>
    <w:p w14:paraId="5A1C870E" w14:textId="77777777" w:rsidR="00087C96" w:rsidRDefault="00087C96" w:rsidP="00087C96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974C94D" w14:textId="433F9446" w:rsidR="006C3764" w:rsidRPr="00087C96" w:rsidRDefault="006C3764" w:rsidP="00087C96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087C96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87C96">
        <w:rPr>
          <w:rFonts w:asciiTheme="minorHAnsi" w:hAnsiTheme="minorHAnsi" w:cstheme="minorHAnsi"/>
          <w:sz w:val="20"/>
          <w:szCs w:val="20"/>
        </w:rPr>
        <w:t xml:space="preserve">będzie wykonywał </w:t>
      </w:r>
      <w:r w:rsidRPr="00087C96">
        <w:rPr>
          <w:rFonts w:asciiTheme="minorHAnsi" w:hAnsiTheme="minorHAnsi" w:cstheme="minorHAnsi"/>
          <w:sz w:val="20"/>
          <w:szCs w:val="20"/>
        </w:rPr>
        <w:t>swoje czynności przez osoby fizyczne, posiadające odpowiednią wiedzę, kwalifikacje i doświadczenie niezbędne dla prawidłowego wykonania zleconych czynności,</w:t>
      </w:r>
      <w:r w:rsidR="00BD5349">
        <w:rPr>
          <w:rFonts w:asciiTheme="minorHAnsi" w:hAnsiTheme="minorHAnsi" w:cstheme="minorHAnsi"/>
          <w:sz w:val="20"/>
          <w:szCs w:val="20"/>
        </w:rPr>
        <w:t xml:space="preserve"> tj.: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C3764" w:rsidRPr="00203405" w14:paraId="2730D18A" w14:textId="77777777" w:rsidTr="00113FCF"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605B3C9A" w14:textId="77777777" w:rsidR="006C3764" w:rsidRPr="00203405" w:rsidRDefault="006C3764" w:rsidP="00B745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89588072"/>
            <w:r w:rsidRPr="00203405">
              <w:rPr>
                <w:rFonts w:asciiTheme="minorHAnsi" w:hAnsiTheme="minorHAnsi" w:cstheme="minorHAnsi"/>
                <w:b/>
                <w:sz w:val="20"/>
                <w:szCs w:val="20"/>
              </w:rPr>
              <w:t>Wymagania merytoryczne</w:t>
            </w:r>
          </w:p>
        </w:tc>
      </w:tr>
      <w:tr w:rsidR="006C3764" w:rsidRPr="00203405" w14:paraId="2B67F008" w14:textId="77777777" w:rsidTr="00113FCF">
        <w:trPr>
          <w:trHeight w:val="777"/>
        </w:trPr>
        <w:tc>
          <w:tcPr>
            <w:tcW w:w="9923" w:type="dxa"/>
            <w:vAlign w:val="center"/>
          </w:tcPr>
          <w:p w14:paraId="0B16C899" w14:textId="77777777" w:rsidR="001E1098" w:rsidRPr="001E1098" w:rsidRDefault="001E1098" w:rsidP="001E1098">
            <w:pPr>
              <w:numPr>
                <w:ilvl w:val="0"/>
                <w:numId w:val="9"/>
              </w:num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3" w:name="_Hlk85787273"/>
            <w:r w:rsidRPr="001E1098">
              <w:rPr>
                <w:rFonts w:asciiTheme="minorHAnsi" w:hAnsiTheme="minorHAnsi"/>
                <w:sz w:val="20"/>
                <w:szCs w:val="20"/>
              </w:rPr>
              <w:t>minimum 5-letnie doświadczenie w zakresie realizacji zadań – planowanie, organizowanie, zarządzanie w podmiocie z branży meblowej</w:t>
            </w:r>
          </w:p>
          <w:p w14:paraId="16E35CB3" w14:textId="041A4876" w:rsidR="006C3764" w:rsidRPr="00203405" w:rsidRDefault="001E1098" w:rsidP="001E1098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098">
              <w:rPr>
                <w:rFonts w:asciiTheme="minorHAnsi" w:hAnsiTheme="minorHAnsi"/>
                <w:sz w:val="20"/>
                <w:szCs w:val="20"/>
              </w:rPr>
              <w:t xml:space="preserve">minimum 1-roczne doświadczenie trenerskie / doradcze / </w:t>
            </w:r>
            <w:proofErr w:type="spellStart"/>
            <w:r w:rsidRPr="001E1098">
              <w:rPr>
                <w:rFonts w:asciiTheme="minorHAnsi" w:hAnsiTheme="minorHAnsi"/>
                <w:sz w:val="20"/>
                <w:szCs w:val="20"/>
              </w:rPr>
              <w:t>coachingowe</w:t>
            </w:r>
            <w:bookmarkEnd w:id="3"/>
            <w:proofErr w:type="spellEnd"/>
          </w:p>
        </w:tc>
      </w:tr>
      <w:bookmarkEnd w:id="2"/>
    </w:tbl>
    <w:p w14:paraId="5ADCA8E9" w14:textId="77777777" w:rsidR="006C3764" w:rsidRPr="006C3764" w:rsidRDefault="006C3764" w:rsidP="006C3764">
      <w:pPr>
        <w:jc w:val="both"/>
        <w:rPr>
          <w:rFonts w:asciiTheme="minorHAnsi" w:hAnsiTheme="minorHAnsi" w:cs="Calibri"/>
          <w:sz w:val="20"/>
          <w:szCs w:val="20"/>
        </w:rPr>
      </w:pPr>
    </w:p>
    <w:p w14:paraId="57AE5E04" w14:textId="052878E8" w:rsidR="004E5F4A" w:rsidRPr="004E5F4A" w:rsidRDefault="004E5F4A" w:rsidP="004E5F4A">
      <w:pPr>
        <w:jc w:val="both"/>
        <w:rPr>
          <w:rFonts w:asciiTheme="minorHAnsi" w:hAnsiTheme="minorHAnsi" w:cs="Calibri"/>
          <w:b/>
          <w:sz w:val="22"/>
          <w:szCs w:val="16"/>
        </w:rPr>
      </w:pPr>
      <w:r w:rsidRPr="004E5F4A">
        <w:rPr>
          <w:rFonts w:asciiTheme="minorHAnsi" w:hAnsiTheme="minorHAnsi" w:cs="Calibri"/>
          <w:b/>
          <w:sz w:val="22"/>
          <w:szCs w:val="16"/>
        </w:rPr>
        <w:t>Oświadczam, że zaoferowan</w:t>
      </w:r>
      <w:r w:rsidR="00087C96">
        <w:rPr>
          <w:rFonts w:asciiTheme="minorHAnsi" w:hAnsiTheme="minorHAnsi" w:cs="Calibri"/>
          <w:b/>
          <w:sz w:val="22"/>
          <w:szCs w:val="16"/>
        </w:rPr>
        <w:t>a</w:t>
      </w:r>
      <w:r w:rsidRPr="004E5F4A">
        <w:rPr>
          <w:rFonts w:asciiTheme="minorHAnsi" w:hAnsiTheme="minorHAnsi" w:cs="Calibri"/>
          <w:b/>
          <w:sz w:val="22"/>
          <w:szCs w:val="16"/>
        </w:rPr>
        <w:t xml:space="preserve"> cen</w:t>
      </w:r>
      <w:r w:rsidR="00D60040">
        <w:rPr>
          <w:rFonts w:asciiTheme="minorHAnsi" w:hAnsiTheme="minorHAnsi" w:cs="Calibri"/>
          <w:b/>
          <w:sz w:val="22"/>
          <w:szCs w:val="16"/>
        </w:rPr>
        <w:t>a</w:t>
      </w:r>
      <w:r w:rsidR="00BD5349">
        <w:rPr>
          <w:rFonts w:asciiTheme="minorHAnsi" w:hAnsiTheme="minorHAnsi" w:cs="Calibri"/>
          <w:b/>
          <w:sz w:val="22"/>
          <w:szCs w:val="16"/>
        </w:rPr>
        <w:t xml:space="preserve"> za jedną </w:t>
      </w:r>
      <w:r w:rsidR="001E1098">
        <w:rPr>
          <w:rFonts w:asciiTheme="minorHAnsi" w:hAnsiTheme="minorHAnsi" w:cs="Calibri"/>
          <w:b/>
          <w:sz w:val="22"/>
          <w:szCs w:val="16"/>
        </w:rPr>
        <w:t>godzinę zegarową doradztwa</w:t>
      </w:r>
      <w:r w:rsidR="00BD5349">
        <w:rPr>
          <w:rFonts w:asciiTheme="minorHAnsi" w:hAnsiTheme="minorHAnsi" w:cs="Calibri"/>
          <w:b/>
          <w:sz w:val="22"/>
          <w:szCs w:val="16"/>
        </w:rPr>
        <w:t xml:space="preserve"> </w:t>
      </w:r>
      <w:r w:rsidR="00D60040">
        <w:rPr>
          <w:rFonts w:asciiTheme="minorHAnsi" w:hAnsiTheme="minorHAnsi" w:cs="Calibri"/>
          <w:b/>
          <w:sz w:val="22"/>
          <w:szCs w:val="16"/>
        </w:rPr>
        <w:t>zgodnie z powyższym opisem</w:t>
      </w:r>
      <w:r w:rsidR="00DD1BAF">
        <w:rPr>
          <w:rFonts w:asciiTheme="minorHAnsi" w:hAnsiTheme="minorHAnsi" w:cs="Calibri"/>
          <w:b/>
          <w:sz w:val="22"/>
          <w:szCs w:val="16"/>
        </w:rPr>
        <w:t xml:space="preserve"> wynosi …….. zł brutto</w:t>
      </w:r>
    </w:p>
    <w:p w14:paraId="4CA817B6" w14:textId="77777777" w:rsidR="00F65EF0" w:rsidRDefault="00F65EF0" w:rsidP="00F65EF0">
      <w:pPr>
        <w:rPr>
          <w:rFonts w:asciiTheme="minorHAnsi" w:hAnsiTheme="minorHAnsi" w:cs="Calibri"/>
          <w:b/>
          <w:szCs w:val="18"/>
        </w:rPr>
      </w:pPr>
    </w:p>
    <w:p w14:paraId="00869101" w14:textId="457589FC" w:rsidR="00F65EF0" w:rsidRDefault="00F65EF0" w:rsidP="00F65EF0">
      <w:pPr>
        <w:rPr>
          <w:rFonts w:asciiTheme="minorHAnsi" w:hAnsiTheme="minorHAnsi" w:cs="Calibri"/>
          <w:b/>
          <w:szCs w:val="18"/>
        </w:rPr>
      </w:pPr>
    </w:p>
    <w:p w14:paraId="493B7259" w14:textId="1D6B88DD" w:rsidR="00F65EF0" w:rsidRPr="00F65EF0" w:rsidRDefault="00F65EF0" w:rsidP="00F65EF0">
      <w:pPr>
        <w:rPr>
          <w:rFonts w:asciiTheme="minorHAnsi" w:hAnsiTheme="minorHAnsi" w:cs="Calibri"/>
          <w:bCs/>
          <w:i/>
          <w:iCs/>
          <w:sz w:val="20"/>
          <w:szCs w:val="14"/>
        </w:rPr>
      </w:pP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…………………………………………………</w:t>
      </w:r>
      <w:r>
        <w:rPr>
          <w:rFonts w:asciiTheme="minorHAnsi" w:hAnsiTheme="minorHAnsi" w:cs="Calibri"/>
          <w:bCs/>
          <w:i/>
          <w:iCs/>
          <w:sz w:val="20"/>
          <w:szCs w:val="14"/>
        </w:rPr>
        <w:t>…………………</w:t>
      </w: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………</w:t>
      </w:r>
      <w:r w:rsidR="00F04096">
        <w:rPr>
          <w:rFonts w:asciiTheme="minorHAnsi" w:hAnsiTheme="minorHAnsi" w:cs="Calibri"/>
          <w:bCs/>
          <w:i/>
          <w:iCs/>
          <w:sz w:val="20"/>
          <w:szCs w:val="14"/>
        </w:rPr>
        <w:t>…………………………</w:t>
      </w: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….</w:t>
      </w:r>
    </w:p>
    <w:p w14:paraId="2130182B" w14:textId="0522A4CA" w:rsidR="00096A0A" w:rsidRPr="00A8151C" w:rsidRDefault="00F65EF0" w:rsidP="00F04096">
      <w:pPr>
        <w:rPr>
          <w:rFonts w:asciiTheme="minorHAnsi" w:hAnsiTheme="minorHAnsi" w:cs="Calibri"/>
          <w:b/>
          <w:i/>
          <w:sz w:val="32"/>
        </w:rPr>
      </w:pP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 xml:space="preserve">data, podpis </w:t>
      </w:r>
      <w:r w:rsidR="00F04096">
        <w:rPr>
          <w:rFonts w:asciiTheme="minorHAnsi" w:hAnsiTheme="minorHAnsi" w:cs="Calibri"/>
          <w:bCs/>
          <w:i/>
          <w:iCs/>
          <w:sz w:val="20"/>
          <w:szCs w:val="14"/>
        </w:rPr>
        <w:t>osoby upoważnionej do reprezentowania</w:t>
      </w:r>
      <w:r>
        <w:rPr>
          <w:rFonts w:asciiTheme="minorHAnsi" w:hAnsiTheme="minorHAnsi" w:cs="Calibri"/>
          <w:bCs/>
          <w:i/>
          <w:iCs/>
          <w:sz w:val="20"/>
          <w:szCs w:val="14"/>
        </w:rPr>
        <w:t xml:space="preserve"> podmiotu</w:t>
      </w:r>
      <w:bookmarkEnd w:id="0"/>
    </w:p>
    <w:sectPr w:rsidR="00096A0A" w:rsidRPr="00A8151C" w:rsidSect="00C90A97">
      <w:headerReference w:type="default" r:id="rId8"/>
      <w:footerReference w:type="default" r:id="rId9"/>
      <w:pgSz w:w="11906" w:h="16838"/>
      <w:pgMar w:top="2268" w:right="1134" w:bottom="1134" w:left="1560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FE83" w14:textId="77777777" w:rsidR="007A19C7" w:rsidRDefault="007A19C7" w:rsidP="002D3B10">
      <w:r>
        <w:separator/>
      </w:r>
    </w:p>
  </w:endnote>
  <w:endnote w:type="continuationSeparator" w:id="0">
    <w:p w14:paraId="09D23B0B" w14:textId="77777777" w:rsidR="007A19C7" w:rsidRDefault="007A19C7" w:rsidP="002D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53875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E166EA9" w14:textId="1F23D0A3" w:rsidR="00C52667" w:rsidRDefault="00F65EF0" w:rsidP="00480E72">
        <w:pPr>
          <w:pStyle w:val="Stopka"/>
          <w:ind w:left="-709"/>
          <w:jc w:val="center"/>
        </w:pPr>
        <w:r w:rsidRPr="005B7CFC">
          <w:rPr>
            <w:noProof/>
          </w:rPr>
          <w:drawing>
            <wp:inline distT="0" distB="0" distL="0" distR="0" wp14:anchorId="3C07CAFE" wp14:editId="12033A95">
              <wp:extent cx="5762625" cy="606985"/>
              <wp:effectExtent l="0" t="0" r="9525" b="3175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0707CF6" w14:textId="6A558684" w:rsidR="00C52667" w:rsidRPr="00A01B6F" w:rsidRDefault="00C52667" w:rsidP="00480E72">
        <w:pPr>
          <w:pStyle w:val="Stopka"/>
          <w:ind w:left="-709"/>
          <w:jc w:val="center"/>
          <w:rPr>
            <w:rFonts w:asciiTheme="minorHAnsi" w:hAnsiTheme="minorHAnsi"/>
            <w:sz w:val="18"/>
            <w:szCs w:val="18"/>
          </w:rPr>
        </w:pPr>
        <w:r w:rsidRPr="00A01B6F">
          <w:rPr>
            <w:rFonts w:asciiTheme="minorHAnsi" w:hAnsiTheme="minorHAnsi"/>
            <w:sz w:val="18"/>
            <w:szCs w:val="18"/>
          </w:rPr>
          <w:fldChar w:fldCharType="begin"/>
        </w:r>
        <w:r w:rsidRPr="00A01B6F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01B6F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</w:t>
        </w:r>
        <w:r w:rsidRPr="00A01B6F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1676A4A3" w14:textId="77777777" w:rsidR="00C52667" w:rsidRDefault="00C52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8C02" w14:textId="77777777" w:rsidR="007A19C7" w:rsidRDefault="007A19C7" w:rsidP="002D3B10">
      <w:r>
        <w:separator/>
      </w:r>
    </w:p>
  </w:footnote>
  <w:footnote w:type="continuationSeparator" w:id="0">
    <w:p w14:paraId="3B3AFA99" w14:textId="77777777" w:rsidR="007A19C7" w:rsidRDefault="007A19C7" w:rsidP="002D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6993" w14:textId="77777777" w:rsidR="00F65EF0" w:rsidRDefault="00F65EF0" w:rsidP="00F65EF0">
    <w:pPr>
      <w:pStyle w:val="Nagwek"/>
    </w:pPr>
    <w:bookmarkStart w:id="4" w:name="_Hlk26294082"/>
    <w:bookmarkStart w:id="5" w:name="_Hlk26294083"/>
    <w:bookmarkStart w:id="6" w:name="_Hlk26294088"/>
    <w:bookmarkStart w:id="7" w:name="_Hlk26294089"/>
    <w:bookmarkStart w:id="8" w:name="_Hlk26294093"/>
    <w:bookmarkStart w:id="9" w:name="_Hlk26294094"/>
  </w:p>
  <w:p w14:paraId="360AFFB9" w14:textId="77777777" w:rsidR="00F65EF0" w:rsidRDefault="00F65EF0" w:rsidP="00F65EF0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EE2837" wp14:editId="5F89878B">
          <wp:simplePos x="0" y="0"/>
          <wp:positionH relativeFrom="column">
            <wp:posOffset>-528320</wp:posOffset>
          </wp:positionH>
          <wp:positionV relativeFrom="paragraph">
            <wp:posOffset>-334010</wp:posOffset>
          </wp:positionV>
          <wp:extent cx="2028825" cy="932815"/>
          <wp:effectExtent l="0" t="0" r="9525" b="635"/>
          <wp:wrapNone/>
          <wp:docPr id="32" name="Obraz 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21B6DD" wp14:editId="3A710E2F">
          <wp:simplePos x="0" y="0"/>
          <wp:positionH relativeFrom="column">
            <wp:posOffset>3738880</wp:posOffset>
          </wp:positionH>
          <wp:positionV relativeFrom="paragraph">
            <wp:posOffset>-246306</wp:posOffset>
          </wp:positionV>
          <wp:extent cx="2638425" cy="778436"/>
          <wp:effectExtent l="0" t="0" r="0" b="3175"/>
          <wp:wrapNone/>
          <wp:docPr id="33" name="Obraz 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 descr="Obraz zawierający teks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78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013572" w14:textId="77777777" w:rsidR="00F65EF0" w:rsidRDefault="00F65EF0" w:rsidP="00F65EF0">
    <w:pPr>
      <w:pStyle w:val="Nagwek"/>
      <w:jc w:val="center"/>
    </w:pPr>
  </w:p>
  <w:p w14:paraId="4C6C3D11" w14:textId="77777777" w:rsidR="00F65EF0" w:rsidRDefault="00F65EF0" w:rsidP="00F65EF0">
    <w:pPr>
      <w:pStyle w:val="Nagwek"/>
      <w:jc w:val="center"/>
    </w:pPr>
  </w:p>
  <w:p w14:paraId="6F6F892B" w14:textId="77777777" w:rsidR="00F65EF0" w:rsidRPr="00FD6439" w:rsidRDefault="00F65EF0" w:rsidP="00F65EF0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FD6439">
      <w:rPr>
        <w:rFonts w:asciiTheme="minorHAnsi" w:hAnsiTheme="minorHAnsi" w:cstheme="minorHAnsi"/>
        <w:sz w:val="18"/>
        <w:szCs w:val="18"/>
      </w:rPr>
      <w:t>Projekt „</w:t>
    </w:r>
    <w:proofErr w:type="spellStart"/>
    <w:r>
      <w:rPr>
        <w:rFonts w:asciiTheme="minorHAnsi" w:hAnsiTheme="minorHAnsi" w:cstheme="minorHAnsi"/>
        <w:sz w:val="18"/>
        <w:szCs w:val="18"/>
      </w:rPr>
      <w:t>ReSKILL</w:t>
    </w:r>
    <w:proofErr w:type="spellEnd"/>
    <w:r>
      <w:rPr>
        <w:rFonts w:asciiTheme="minorHAnsi" w:hAnsiTheme="minorHAnsi" w:cstheme="minorHAnsi"/>
        <w:sz w:val="18"/>
        <w:szCs w:val="18"/>
      </w:rPr>
      <w:t xml:space="preserve"> – metoda przygotowania MSP na zmiany rynkowe poprzez </w:t>
    </w:r>
    <w:proofErr w:type="spellStart"/>
    <w:r>
      <w:rPr>
        <w:rFonts w:asciiTheme="minorHAnsi" w:hAnsiTheme="minorHAnsi" w:cstheme="minorHAnsi"/>
        <w:sz w:val="18"/>
        <w:szCs w:val="18"/>
      </w:rPr>
      <w:t>reskilling</w:t>
    </w:r>
    <w:proofErr w:type="spellEnd"/>
    <w:r w:rsidRPr="00FD6439">
      <w:rPr>
        <w:rFonts w:asciiTheme="minorHAnsi" w:hAnsiTheme="minorHAnsi" w:cstheme="minorHAnsi"/>
        <w:sz w:val="18"/>
        <w:szCs w:val="18"/>
      </w:rPr>
      <w:t xml:space="preserve">” </w:t>
    </w:r>
    <w:r>
      <w:rPr>
        <w:rFonts w:asciiTheme="minorHAnsi" w:hAnsiTheme="minorHAnsi" w:cstheme="minorHAnsi"/>
        <w:sz w:val="18"/>
        <w:szCs w:val="18"/>
      </w:rPr>
      <w:br/>
    </w:r>
    <w:r w:rsidRPr="00FD6439"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Społecznego.</w:t>
    </w:r>
  </w:p>
  <w:p w14:paraId="757094C4" w14:textId="391B1581" w:rsidR="00C52667" w:rsidRDefault="00C52667" w:rsidP="00480E72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  <w:rPr>
        <w:rFonts w:asciiTheme="minorHAnsi" w:hAnsiTheme="minorHAnsi" w:cstheme="minorHAnsi"/>
        <w:sz w:val="18"/>
        <w:szCs w:val="18"/>
      </w:rPr>
    </w:pPr>
  </w:p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EDB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276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1C5"/>
    <w:multiLevelType w:val="hybridMultilevel"/>
    <w:tmpl w:val="22A2068A"/>
    <w:lvl w:ilvl="0" w:tplc="D3DC4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0FAF"/>
    <w:multiLevelType w:val="hybridMultilevel"/>
    <w:tmpl w:val="EE828D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A65AA"/>
    <w:multiLevelType w:val="hybridMultilevel"/>
    <w:tmpl w:val="0736DB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4136A"/>
    <w:multiLevelType w:val="hybridMultilevel"/>
    <w:tmpl w:val="08C839DC"/>
    <w:lvl w:ilvl="0" w:tplc="53B49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AA6B7D"/>
    <w:multiLevelType w:val="hybridMultilevel"/>
    <w:tmpl w:val="BD643468"/>
    <w:lvl w:ilvl="0" w:tplc="E33ADC3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2EAB1F5A"/>
    <w:multiLevelType w:val="hybridMultilevel"/>
    <w:tmpl w:val="12A0E480"/>
    <w:lvl w:ilvl="0" w:tplc="0642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4491"/>
    <w:multiLevelType w:val="hybridMultilevel"/>
    <w:tmpl w:val="571C2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D32A0"/>
    <w:multiLevelType w:val="hybridMultilevel"/>
    <w:tmpl w:val="C6D685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8065EB"/>
    <w:multiLevelType w:val="hybridMultilevel"/>
    <w:tmpl w:val="E09096E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870B0C"/>
    <w:multiLevelType w:val="hybridMultilevel"/>
    <w:tmpl w:val="0AE4318A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75900"/>
    <w:multiLevelType w:val="hybridMultilevel"/>
    <w:tmpl w:val="39142144"/>
    <w:lvl w:ilvl="0" w:tplc="8370F26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5BB5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C5386C"/>
    <w:multiLevelType w:val="hybridMultilevel"/>
    <w:tmpl w:val="722C8DD4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08B0"/>
    <w:multiLevelType w:val="hybridMultilevel"/>
    <w:tmpl w:val="2806C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430AF"/>
    <w:multiLevelType w:val="hybridMultilevel"/>
    <w:tmpl w:val="AB3E0762"/>
    <w:lvl w:ilvl="0" w:tplc="A60C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B0A7A"/>
    <w:multiLevelType w:val="hybridMultilevel"/>
    <w:tmpl w:val="1FF66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F270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3447D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ED3479"/>
    <w:multiLevelType w:val="hybridMultilevel"/>
    <w:tmpl w:val="6E58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6B5D0B"/>
    <w:multiLevelType w:val="hybridMultilevel"/>
    <w:tmpl w:val="6ED69724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50227"/>
    <w:multiLevelType w:val="hybridMultilevel"/>
    <w:tmpl w:val="63227DDE"/>
    <w:lvl w:ilvl="0" w:tplc="A2E0FC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37729D6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167578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A1490E"/>
    <w:multiLevelType w:val="hybridMultilevel"/>
    <w:tmpl w:val="82FC9B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81324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75CB0"/>
    <w:multiLevelType w:val="hybridMultilevel"/>
    <w:tmpl w:val="32A6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27C8"/>
    <w:multiLevelType w:val="hybridMultilevel"/>
    <w:tmpl w:val="0C3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E24CE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1F312B"/>
    <w:multiLevelType w:val="hybridMultilevel"/>
    <w:tmpl w:val="D5328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447D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675927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D148DE"/>
    <w:multiLevelType w:val="hybridMultilevel"/>
    <w:tmpl w:val="E09096E0"/>
    <w:lvl w:ilvl="0" w:tplc="AA7CFB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8F049C"/>
    <w:multiLevelType w:val="hybridMultilevel"/>
    <w:tmpl w:val="5DD4E440"/>
    <w:lvl w:ilvl="0" w:tplc="6E4CD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BFC3D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D61EC6"/>
    <w:multiLevelType w:val="hybridMultilevel"/>
    <w:tmpl w:val="9A145C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ED0D4A"/>
    <w:multiLevelType w:val="hybridMultilevel"/>
    <w:tmpl w:val="F7AAC9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5643399">
    <w:abstractNumId w:val="15"/>
  </w:num>
  <w:num w:numId="2" w16cid:durableId="1931237689">
    <w:abstractNumId w:val="26"/>
  </w:num>
  <w:num w:numId="3" w16cid:durableId="1851214320">
    <w:abstractNumId w:val="1"/>
  </w:num>
  <w:num w:numId="4" w16cid:durableId="1649747635">
    <w:abstractNumId w:val="16"/>
  </w:num>
  <w:num w:numId="5" w16cid:durableId="45685637">
    <w:abstractNumId w:val="29"/>
  </w:num>
  <w:num w:numId="6" w16cid:durableId="465203978">
    <w:abstractNumId w:val="20"/>
  </w:num>
  <w:num w:numId="7" w16cid:durableId="726342228">
    <w:abstractNumId w:val="2"/>
  </w:num>
  <w:num w:numId="8" w16cid:durableId="1783645615">
    <w:abstractNumId w:val="28"/>
  </w:num>
  <w:num w:numId="9" w16cid:durableId="1827866410">
    <w:abstractNumId w:val="19"/>
  </w:num>
  <w:num w:numId="10" w16cid:durableId="540555902">
    <w:abstractNumId w:val="0"/>
  </w:num>
  <w:num w:numId="11" w16cid:durableId="1516575421">
    <w:abstractNumId w:val="24"/>
  </w:num>
  <w:num w:numId="12" w16cid:durableId="2058042789">
    <w:abstractNumId w:val="22"/>
  </w:num>
  <w:num w:numId="13" w16cid:durableId="1741126691">
    <w:abstractNumId w:val="27"/>
  </w:num>
  <w:num w:numId="14" w16cid:durableId="1329136504">
    <w:abstractNumId w:val="11"/>
  </w:num>
  <w:num w:numId="15" w16cid:durableId="947546833">
    <w:abstractNumId w:val="13"/>
  </w:num>
  <w:num w:numId="16" w16cid:durableId="885532751">
    <w:abstractNumId w:val="21"/>
  </w:num>
  <w:num w:numId="17" w16cid:durableId="1525633193">
    <w:abstractNumId w:val="33"/>
  </w:num>
  <w:num w:numId="18" w16cid:durableId="1246692810">
    <w:abstractNumId w:val="17"/>
  </w:num>
  <w:num w:numId="19" w16cid:durableId="476920848">
    <w:abstractNumId w:val="31"/>
  </w:num>
  <w:num w:numId="20" w16cid:durableId="1521118427">
    <w:abstractNumId w:val="6"/>
  </w:num>
  <w:num w:numId="21" w16cid:durableId="1178035466">
    <w:abstractNumId w:val="9"/>
  </w:num>
  <w:num w:numId="22" w16cid:durableId="71440046">
    <w:abstractNumId w:val="5"/>
  </w:num>
  <w:num w:numId="23" w16cid:durableId="703477864">
    <w:abstractNumId w:val="3"/>
  </w:num>
  <w:num w:numId="24" w16cid:durableId="1820264706">
    <w:abstractNumId w:val="32"/>
  </w:num>
  <w:num w:numId="25" w16cid:durableId="440105047">
    <w:abstractNumId w:val="25"/>
  </w:num>
  <w:num w:numId="26" w16cid:durableId="1289701155">
    <w:abstractNumId w:val="14"/>
  </w:num>
  <w:num w:numId="27" w16cid:durableId="1001002451">
    <w:abstractNumId w:val="23"/>
  </w:num>
  <w:num w:numId="28" w16cid:durableId="376665840">
    <w:abstractNumId w:val="8"/>
  </w:num>
  <w:num w:numId="29" w16cid:durableId="1881434409">
    <w:abstractNumId w:val="7"/>
  </w:num>
  <w:num w:numId="30" w16cid:durableId="87434167">
    <w:abstractNumId w:val="12"/>
  </w:num>
  <w:num w:numId="31" w16cid:durableId="698552172">
    <w:abstractNumId w:val="18"/>
  </w:num>
  <w:num w:numId="32" w16cid:durableId="1296062475">
    <w:abstractNumId w:val="4"/>
  </w:num>
  <w:num w:numId="33" w16cid:durableId="1572889784">
    <w:abstractNumId w:val="30"/>
  </w:num>
  <w:num w:numId="34" w16cid:durableId="74850236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BA"/>
    <w:rsid w:val="000020C5"/>
    <w:rsid w:val="00005AA9"/>
    <w:rsid w:val="00006449"/>
    <w:rsid w:val="00016497"/>
    <w:rsid w:val="000218D7"/>
    <w:rsid w:val="0003260D"/>
    <w:rsid w:val="0005097D"/>
    <w:rsid w:val="00055B23"/>
    <w:rsid w:val="000606BA"/>
    <w:rsid w:val="00077B70"/>
    <w:rsid w:val="00085B9B"/>
    <w:rsid w:val="00087C96"/>
    <w:rsid w:val="00092E07"/>
    <w:rsid w:val="00092F1A"/>
    <w:rsid w:val="00094E29"/>
    <w:rsid w:val="00096A0A"/>
    <w:rsid w:val="00096EED"/>
    <w:rsid w:val="000A0121"/>
    <w:rsid w:val="000A3777"/>
    <w:rsid w:val="000A4DC8"/>
    <w:rsid w:val="000B346D"/>
    <w:rsid w:val="000C3AAB"/>
    <w:rsid w:val="000C456A"/>
    <w:rsid w:val="000E08FF"/>
    <w:rsid w:val="001060AA"/>
    <w:rsid w:val="00106C70"/>
    <w:rsid w:val="00113A7A"/>
    <w:rsid w:val="00113FCF"/>
    <w:rsid w:val="0011404C"/>
    <w:rsid w:val="001171C0"/>
    <w:rsid w:val="00117BA7"/>
    <w:rsid w:val="00135330"/>
    <w:rsid w:val="0016413B"/>
    <w:rsid w:val="00164D1B"/>
    <w:rsid w:val="00176651"/>
    <w:rsid w:val="00177BBC"/>
    <w:rsid w:val="001803D4"/>
    <w:rsid w:val="0018350E"/>
    <w:rsid w:val="00186617"/>
    <w:rsid w:val="001912E9"/>
    <w:rsid w:val="00193072"/>
    <w:rsid w:val="001A1BEA"/>
    <w:rsid w:val="001A264F"/>
    <w:rsid w:val="001A4E42"/>
    <w:rsid w:val="001A6433"/>
    <w:rsid w:val="001A6E44"/>
    <w:rsid w:val="001B0C11"/>
    <w:rsid w:val="001B6878"/>
    <w:rsid w:val="001C043C"/>
    <w:rsid w:val="001C55D4"/>
    <w:rsid w:val="001C75C2"/>
    <w:rsid w:val="001D529D"/>
    <w:rsid w:val="001E1098"/>
    <w:rsid w:val="001F1347"/>
    <w:rsid w:val="001F40BE"/>
    <w:rsid w:val="00202EA1"/>
    <w:rsid w:val="00214402"/>
    <w:rsid w:val="00235114"/>
    <w:rsid w:val="0023692C"/>
    <w:rsid w:val="00242DAD"/>
    <w:rsid w:val="0024363C"/>
    <w:rsid w:val="0024796A"/>
    <w:rsid w:val="00262D2C"/>
    <w:rsid w:val="002656B3"/>
    <w:rsid w:val="0027240D"/>
    <w:rsid w:val="002724C5"/>
    <w:rsid w:val="00282CE6"/>
    <w:rsid w:val="00292A81"/>
    <w:rsid w:val="00294AD9"/>
    <w:rsid w:val="002958F0"/>
    <w:rsid w:val="002A342A"/>
    <w:rsid w:val="002A50A8"/>
    <w:rsid w:val="002A5D6D"/>
    <w:rsid w:val="002B4242"/>
    <w:rsid w:val="002C7103"/>
    <w:rsid w:val="002D14DE"/>
    <w:rsid w:val="002D22B4"/>
    <w:rsid w:val="002D3B10"/>
    <w:rsid w:val="002D488D"/>
    <w:rsid w:val="002E4CBB"/>
    <w:rsid w:val="002E7083"/>
    <w:rsid w:val="002F2ACA"/>
    <w:rsid w:val="002F30DD"/>
    <w:rsid w:val="002F7138"/>
    <w:rsid w:val="003011EB"/>
    <w:rsid w:val="00304A3A"/>
    <w:rsid w:val="00307479"/>
    <w:rsid w:val="003109F4"/>
    <w:rsid w:val="00315A28"/>
    <w:rsid w:val="0032346A"/>
    <w:rsid w:val="00332EC6"/>
    <w:rsid w:val="0033414F"/>
    <w:rsid w:val="003368ED"/>
    <w:rsid w:val="00346DB2"/>
    <w:rsid w:val="003530F1"/>
    <w:rsid w:val="003536ED"/>
    <w:rsid w:val="00371694"/>
    <w:rsid w:val="0037509B"/>
    <w:rsid w:val="003766DF"/>
    <w:rsid w:val="003800B0"/>
    <w:rsid w:val="00380531"/>
    <w:rsid w:val="00397108"/>
    <w:rsid w:val="003A1795"/>
    <w:rsid w:val="003A3723"/>
    <w:rsid w:val="003A4227"/>
    <w:rsid w:val="003A436A"/>
    <w:rsid w:val="003A79DC"/>
    <w:rsid w:val="003B2D4B"/>
    <w:rsid w:val="003B6C67"/>
    <w:rsid w:val="003C00D6"/>
    <w:rsid w:val="003C298A"/>
    <w:rsid w:val="003C4FE7"/>
    <w:rsid w:val="003C68F2"/>
    <w:rsid w:val="003C79FB"/>
    <w:rsid w:val="003D1472"/>
    <w:rsid w:val="003D5A95"/>
    <w:rsid w:val="003E199E"/>
    <w:rsid w:val="003E6626"/>
    <w:rsid w:val="0040141C"/>
    <w:rsid w:val="00404DAA"/>
    <w:rsid w:val="004164C3"/>
    <w:rsid w:val="00416C5A"/>
    <w:rsid w:val="00422569"/>
    <w:rsid w:val="00426817"/>
    <w:rsid w:val="00430DE0"/>
    <w:rsid w:val="00434D2C"/>
    <w:rsid w:val="00442BE9"/>
    <w:rsid w:val="00442D3B"/>
    <w:rsid w:val="004437C2"/>
    <w:rsid w:val="0045417B"/>
    <w:rsid w:val="00454C0E"/>
    <w:rsid w:val="004576EA"/>
    <w:rsid w:val="004647E5"/>
    <w:rsid w:val="00467737"/>
    <w:rsid w:val="00475853"/>
    <w:rsid w:val="00480E72"/>
    <w:rsid w:val="00494A73"/>
    <w:rsid w:val="004974EC"/>
    <w:rsid w:val="004A65AF"/>
    <w:rsid w:val="004B3971"/>
    <w:rsid w:val="004B3EC4"/>
    <w:rsid w:val="004C1505"/>
    <w:rsid w:val="004C2810"/>
    <w:rsid w:val="004C2E3F"/>
    <w:rsid w:val="004C47BE"/>
    <w:rsid w:val="004C5FF7"/>
    <w:rsid w:val="004E5F4A"/>
    <w:rsid w:val="004F3B06"/>
    <w:rsid w:val="00503432"/>
    <w:rsid w:val="005124E3"/>
    <w:rsid w:val="00527CFE"/>
    <w:rsid w:val="0053137B"/>
    <w:rsid w:val="00537D9F"/>
    <w:rsid w:val="00551431"/>
    <w:rsid w:val="00552C6A"/>
    <w:rsid w:val="00554223"/>
    <w:rsid w:val="00565DAF"/>
    <w:rsid w:val="005660E6"/>
    <w:rsid w:val="00566E9B"/>
    <w:rsid w:val="00574127"/>
    <w:rsid w:val="00575B89"/>
    <w:rsid w:val="00591773"/>
    <w:rsid w:val="005959C0"/>
    <w:rsid w:val="005D175E"/>
    <w:rsid w:val="005D3015"/>
    <w:rsid w:val="005D3DE3"/>
    <w:rsid w:val="005E61D2"/>
    <w:rsid w:val="005F033B"/>
    <w:rsid w:val="006025D1"/>
    <w:rsid w:val="006045CC"/>
    <w:rsid w:val="0061085A"/>
    <w:rsid w:val="006128C2"/>
    <w:rsid w:val="00627058"/>
    <w:rsid w:val="00627062"/>
    <w:rsid w:val="006473E8"/>
    <w:rsid w:val="0066005D"/>
    <w:rsid w:val="00666758"/>
    <w:rsid w:val="00670257"/>
    <w:rsid w:val="00673046"/>
    <w:rsid w:val="00675F6A"/>
    <w:rsid w:val="0067654B"/>
    <w:rsid w:val="0068542C"/>
    <w:rsid w:val="00690D27"/>
    <w:rsid w:val="00696E0C"/>
    <w:rsid w:val="006A2695"/>
    <w:rsid w:val="006A7CA2"/>
    <w:rsid w:val="006C3764"/>
    <w:rsid w:val="006D28C3"/>
    <w:rsid w:val="006D2B70"/>
    <w:rsid w:val="006D66D8"/>
    <w:rsid w:val="006E0287"/>
    <w:rsid w:val="006E4961"/>
    <w:rsid w:val="006F75C3"/>
    <w:rsid w:val="00703AF9"/>
    <w:rsid w:val="00703DBF"/>
    <w:rsid w:val="00715901"/>
    <w:rsid w:val="00717C07"/>
    <w:rsid w:val="007234BD"/>
    <w:rsid w:val="00730F13"/>
    <w:rsid w:val="007320BB"/>
    <w:rsid w:val="007345B0"/>
    <w:rsid w:val="00741140"/>
    <w:rsid w:val="00744C5E"/>
    <w:rsid w:val="00745CA7"/>
    <w:rsid w:val="0074652C"/>
    <w:rsid w:val="0076035D"/>
    <w:rsid w:val="007612F8"/>
    <w:rsid w:val="007671A3"/>
    <w:rsid w:val="00767722"/>
    <w:rsid w:val="0077422D"/>
    <w:rsid w:val="007746C3"/>
    <w:rsid w:val="007752DF"/>
    <w:rsid w:val="007842D5"/>
    <w:rsid w:val="00784FE5"/>
    <w:rsid w:val="00785A03"/>
    <w:rsid w:val="00793F1B"/>
    <w:rsid w:val="007A19C7"/>
    <w:rsid w:val="007C12A9"/>
    <w:rsid w:val="007C56B2"/>
    <w:rsid w:val="007C6D19"/>
    <w:rsid w:val="007C793C"/>
    <w:rsid w:val="007D7653"/>
    <w:rsid w:val="007E5368"/>
    <w:rsid w:val="007F15FD"/>
    <w:rsid w:val="007F1EF2"/>
    <w:rsid w:val="007F7BDC"/>
    <w:rsid w:val="008010BE"/>
    <w:rsid w:val="008104A1"/>
    <w:rsid w:val="00810D60"/>
    <w:rsid w:val="008132D4"/>
    <w:rsid w:val="00815975"/>
    <w:rsid w:val="00816A1C"/>
    <w:rsid w:val="008216C1"/>
    <w:rsid w:val="00822F22"/>
    <w:rsid w:val="00824D31"/>
    <w:rsid w:val="00826BF3"/>
    <w:rsid w:val="00830E0C"/>
    <w:rsid w:val="00841D7C"/>
    <w:rsid w:val="00856100"/>
    <w:rsid w:val="00860B8C"/>
    <w:rsid w:val="0086673C"/>
    <w:rsid w:val="00872B42"/>
    <w:rsid w:val="00883C84"/>
    <w:rsid w:val="00895B15"/>
    <w:rsid w:val="008A1506"/>
    <w:rsid w:val="008A1B02"/>
    <w:rsid w:val="008A494B"/>
    <w:rsid w:val="008A5836"/>
    <w:rsid w:val="008B25B1"/>
    <w:rsid w:val="008B6AED"/>
    <w:rsid w:val="008B72D6"/>
    <w:rsid w:val="008D028B"/>
    <w:rsid w:val="008D7075"/>
    <w:rsid w:val="008E0FD8"/>
    <w:rsid w:val="008F35BB"/>
    <w:rsid w:val="008F6E8A"/>
    <w:rsid w:val="00901DC3"/>
    <w:rsid w:val="009135A9"/>
    <w:rsid w:val="00915104"/>
    <w:rsid w:val="00916CFB"/>
    <w:rsid w:val="00920E1A"/>
    <w:rsid w:val="00921C44"/>
    <w:rsid w:val="009224B4"/>
    <w:rsid w:val="00922820"/>
    <w:rsid w:val="0092580A"/>
    <w:rsid w:val="00931AC9"/>
    <w:rsid w:val="00934FE6"/>
    <w:rsid w:val="0094341A"/>
    <w:rsid w:val="00944C69"/>
    <w:rsid w:val="009532EB"/>
    <w:rsid w:val="00954220"/>
    <w:rsid w:val="00954BFF"/>
    <w:rsid w:val="00957FA2"/>
    <w:rsid w:val="00975347"/>
    <w:rsid w:val="00981D65"/>
    <w:rsid w:val="00984F13"/>
    <w:rsid w:val="00987620"/>
    <w:rsid w:val="009A00EF"/>
    <w:rsid w:val="009A032C"/>
    <w:rsid w:val="009A0A9E"/>
    <w:rsid w:val="009A1DF4"/>
    <w:rsid w:val="009B61E2"/>
    <w:rsid w:val="009C4B20"/>
    <w:rsid w:val="009D07E0"/>
    <w:rsid w:val="009D5E63"/>
    <w:rsid w:val="009E0734"/>
    <w:rsid w:val="009E2EDD"/>
    <w:rsid w:val="009F5017"/>
    <w:rsid w:val="009F5046"/>
    <w:rsid w:val="009F5E61"/>
    <w:rsid w:val="00A0022F"/>
    <w:rsid w:val="00A01B6F"/>
    <w:rsid w:val="00A0623D"/>
    <w:rsid w:val="00A12623"/>
    <w:rsid w:val="00A23846"/>
    <w:rsid w:val="00A26C17"/>
    <w:rsid w:val="00A45E5C"/>
    <w:rsid w:val="00A5244D"/>
    <w:rsid w:val="00A52A78"/>
    <w:rsid w:val="00A5491D"/>
    <w:rsid w:val="00A607A6"/>
    <w:rsid w:val="00A60CDA"/>
    <w:rsid w:val="00A64400"/>
    <w:rsid w:val="00A74BE9"/>
    <w:rsid w:val="00A7509A"/>
    <w:rsid w:val="00A80C0C"/>
    <w:rsid w:val="00A8151C"/>
    <w:rsid w:val="00A8238B"/>
    <w:rsid w:val="00A86A81"/>
    <w:rsid w:val="00A86D4E"/>
    <w:rsid w:val="00A90BD5"/>
    <w:rsid w:val="00A9234A"/>
    <w:rsid w:val="00A9495E"/>
    <w:rsid w:val="00A955E2"/>
    <w:rsid w:val="00A9621E"/>
    <w:rsid w:val="00AA2016"/>
    <w:rsid w:val="00AA355D"/>
    <w:rsid w:val="00AA76C5"/>
    <w:rsid w:val="00AA7C11"/>
    <w:rsid w:val="00AB0D09"/>
    <w:rsid w:val="00AB5E01"/>
    <w:rsid w:val="00AB5E4B"/>
    <w:rsid w:val="00AC624D"/>
    <w:rsid w:val="00AD0B15"/>
    <w:rsid w:val="00AD7741"/>
    <w:rsid w:val="00AE0157"/>
    <w:rsid w:val="00B03286"/>
    <w:rsid w:val="00B055C1"/>
    <w:rsid w:val="00B14194"/>
    <w:rsid w:val="00B16661"/>
    <w:rsid w:val="00B16867"/>
    <w:rsid w:val="00B26F4E"/>
    <w:rsid w:val="00B3079A"/>
    <w:rsid w:val="00B33FE0"/>
    <w:rsid w:val="00B3646A"/>
    <w:rsid w:val="00B36B4C"/>
    <w:rsid w:val="00B424CB"/>
    <w:rsid w:val="00B50E77"/>
    <w:rsid w:val="00B52CD4"/>
    <w:rsid w:val="00B52FF9"/>
    <w:rsid w:val="00B61685"/>
    <w:rsid w:val="00B76D51"/>
    <w:rsid w:val="00B77494"/>
    <w:rsid w:val="00B803C7"/>
    <w:rsid w:val="00B82ECB"/>
    <w:rsid w:val="00B95936"/>
    <w:rsid w:val="00BA5660"/>
    <w:rsid w:val="00BB0577"/>
    <w:rsid w:val="00BC2A14"/>
    <w:rsid w:val="00BC712B"/>
    <w:rsid w:val="00BD3FA9"/>
    <w:rsid w:val="00BD504F"/>
    <w:rsid w:val="00BD5349"/>
    <w:rsid w:val="00BE03C1"/>
    <w:rsid w:val="00BE238C"/>
    <w:rsid w:val="00BE5064"/>
    <w:rsid w:val="00BF4214"/>
    <w:rsid w:val="00C0186C"/>
    <w:rsid w:val="00C01D9D"/>
    <w:rsid w:val="00C0417E"/>
    <w:rsid w:val="00C11BAF"/>
    <w:rsid w:val="00C409BD"/>
    <w:rsid w:val="00C40D88"/>
    <w:rsid w:val="00C44513"/>
    <w:rsid w:val="00C45C78"/>
    <w:rsid w:val="00C46F42"/>
    <w:rsid w:val="00C4720F"/>
    <w:rsid w:val="00C47DCC"/>
    <w:rsid w:val="00C5265D"/>
    <w:rsid w:val="00C52667"/>
    <w:rsid w:val="00C54CD3"/>
    <w:rsid w:val="00C64DEA"/>
    <w:rsid w:val="00C6708A"/>
    <w:rsid w:val="00C7081A"/>
    <w:rsid w:val="00C71998"/>
    <w:rsid w:val="00C73428"/>
    <w:rsid w:val="00C749D7"/>
    <w:rsid w:val="00C80916"/>
    <w:rsid w:val="00C82037"/>
    <w:rsid w:val="00C836B8"/>
    <w:rsid w:val="00C83E8D"/>
    <w:rsid w:val="00C8490E"/>
    <w:rsid w:val="00C849C0"/>
    <w:rsid w:val="00C90A97"/>
    <w:rsid w:val="00CA54F8"/>
    <w:rsid w:val="00CB6007"/>
    <w:rsid w:val="00CB7A31"/>
    <w:rsid w:val="00CC0A7D"/>
    <w:rsid w:val="00CC15F8"/>
    <w:rsid w:val="00CC30F5"/>
    <w:rsid w:val="00CC5B44"/>
    <w:rsid w:val="00CD15B0"/>
    <w:rsid w:val="00CE23A5"/>
    <w:rsid w:val="00CF2B1D"/>
    <w:rsid w:val="00CF718C"/>
    <w:rsid w:val="00D0561D"/>
    <w:rsid w:val="00D064EF"/>
    <w:rsid w:val="00D12DAB"/>
    <w:rsid w:val="00D23606"/>
    <w:rsid w:val="00D243F3"/>
    <w:rsid w:val="00D3268A"/>
    <w:rsid w:val="00D32D12"/>
    <w:rsid w:val="00D408D7"/>
    <w:rsid w:val="00D414F8"/>
    <w:rsid w:val="00D4613B"/>
    <w:rsid w:val="00D46815"/>
    <w:rsid w:val="00D47D79"/>
    <w:rsid w:val="00D5658B"/>
    <w:rsid w:val="00D60040"/>
    <w:rsid w:val="00D628AE"/>
    <w:rsid w:val="00D657BD"/>
    <w:rsid w:val="00D70B52"/>
    <w:rsid w:val="00D71F90"/>
    <w:rsid w:val="00D7627B"/>
    <w:rsid w:val="00D8056D"/>
    <w:rsid w:val="00D81817"/>
    <w:rsid w:val="00D850DC"/>
    <w:rsid w:val="00D94811"/>
    <w:rsid w:val="00DC781E"/>
    <w:rsid w:val="00DD05A0"/>
    <w:rsid w:val="00DD1BAF"/>
    <w:rsid w:val="00DE5BC8"/>
    <w:rsid w:val="00DF0657"/>
    <w:rsid w:val="00DF5767"/>
    <w:rsid w:val="00E03748"/>
    <w:rsid w:val="00E05CC6"/>
    <w:rsid w:val="00E200D3"/>
    <w:rsid w:val="00E2246C"/>
    <w:rsid w:val="00E421FE"/>
    <w:rsid w:val="00E43345"/>
    <w:rsid w:val="00E53180"/>
    <w:rsid w:val="00E5717E"/>
    <w:rsid w:val="00E60AF1"/>
    <w:rsid w:val="00E625AF"/>
    <w:rsid w:val="00E657FB"/>
    <w:rsid w:val="00E720F8"/>
    <w:rsid w:val="00E725AC"/>
    <w:rsid w:val="00E72683"/>
    <w:rsid w:val="00E7414D"/>
    <w:rsid w:val="00E77F13"/>
    <w:rsid w:val="00E85934"/>
    <w:rsid w:val="00EA1D4D"/>
    <w:rsid w:val="00EA7240"/>
    <w:rsid w:val="00EB58D9"/>
    <w:rsid w:val="00EB6B87"/>
    <w:rsid w:val="00EC5781"/>
    <w:rsid w:val="00ED172A"/>
    <w:rsid w:val="00ED3739"/>
    <w:rsid w:val="00ED3989"/>
    <w:rsid w:val="00ED5031"/>
    <w:rsid w:val="00ED5AAE"/>
    <w:rsid w:val="00EE5BC0"/>
    <w:rsid w:val="00EE756B"/>
    <w:rsid w:val="00EE773C"/>
    <w:rsid w:val="00F01047"/>
    <w:rsid w:val="00F01AC1"/>
    <w:rsid w:val="00F02D2A"/>
    <w:rsid w:val="00F03D06"/>
    <w:rsid w:val="00F04096"/>
    <w:rsid w:val="00F1253B"/>
    <w:rsid w:val="00F1616A"/>
    <w:rsid w:val="00F17853"/>
    <w:rsid w:val="00F2319D"/>
    <w:rsid w:val="00F25785"/>
    <w:rsid w:val="00F26577"/>
    <w:rsid w:val="00F32D11"/>
    <w:rsid w:val="00F40133"/>
    <w:rsid w:val="00F51042"/>
    <w:rsid w:val="00F55A0A"/>
    <w:rsid w:val="00F55B9D"/>
    <w:rsid w:val="00F56F84"/>
    <w:rsid w:val="00F62B6F"/>
    <w:rsid w:val="00F65EF0"/>
    <w:rsid w:val="00F723B6"/>
    <w:rsid w:val="00F74983"/>
    <w:rsid w:val="00F87014"/>
    <w:rsid w:val="00F903FF"/>
    <w:rsid w:val="00F93F30"/>
    <w:rsid w:val="00F94F9D"/>
    <w:rsid w:val="00FA55EA"/>
    <w:rsid w:val="00FA7B48"/>
    <w:rsid w:val="00FB4FDC"/>
    <w:rsid w:val="00FB65D5"/>
    <w:rsid w:val="00FD10C0"/>
    <w:rsid w:val="00FD2581"/>
    <w:rsid w:val="00FD3CFC"/>
    <w:rsid w:val="00FD760B"/>
    <w:rsid w:val="00FE296E"/>
    <w:rsid w:val="00FE46D2"/>
    <w:rsid w:val="00FE79DD"/>
    <w:rsid w:val="00FF568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033E"/>
  <w15:docId w15:val="{847B8620-2CCB-49B3-B1DC-CA23901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5681"/>
    <w:pPr>
      <w:keepNext/>
      <w:keepLines/>
      <w:suppressAutoHyphens w:val="0"/>
      <w:spacing w:before="160"/>
      <w:outlineLvl w:val="2"/>
    </w:pPr>
    <w:rPr>
      <w:rFonts w:ascii="Cambria" w:hAnsi="Cambria"/>
      <w:color w:val="4F81BD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606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06BA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77BB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7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7B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B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B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BC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8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F5681"/>
    <w:rPr>
      <w:rFonts w:ascii="Cambria" w:eastAsia="Times New Roman" w:hAnsi="Cambria" w:cs="Times New Roman"/>
      <w:color w:val="4F81BD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56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56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F5681"/>
    <w:pPr>
      <w:suppressAutoHyphens w:val="0"/>
      <w:spacing w:after="0"/>
      <w:ind w:left="360" w:firstLine="360"/>
    </w:pPr>
    <w:rPr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F56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3">
    <w:name w:val="List Continue 3"/>
    <w:basedOn w:val="Normalny"/>
    <w:uiPriority w:val="99"/>
    <w:unhideWhenUsed/>
    <w:rsid w:val="00FF5681"/>
    <w:pPr>
      <w:suppressAutoHyphens w:val="0"/>
      <w:spacing w:after="120"/>
      <w:ind w:left="849"/>
      <w:contextualSpacing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B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B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B1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0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0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0B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D488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0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675F6A"/>
    <w:rPr>
      <w:color w:val="808080"/>
    </w:rPr>
  </w:style>
  <w:style w:type="paragraph" w:styleId="NormalnyWeb">
    <w:name w:val="Normal (Web)"/>
    <w:basedOn w:val="Normalny"/>
    <w:uiPriority w:val="99"/>
    <w:unhideWhenUsed/>
    <w:rsid w:val="00F65EF0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E5F4A"/>
    <w:rPr>
      <w:b/>
      <w:bCs/>
    </w:rPr>
  </w:style>
  <w:style w:type="paragraph" w:customStyle="1" w:styleId="SubTitle2">
    <w:name w:val="SubTitle 2"/>
    <w:basedOn w:val="Normalny"/>
    <w:uiPriority w:val="99"/>
    <w:rsid w:val="006C3764"/>
    <w:pPr>
      <w:suppressAutoHyphens w:val="0"/>
      <w:spacing w:after="240"/>
      <w:jc w:val="center"/>
    </w:pPr>
    <w:rPr>
      <w:rFonts w:eastAsia="Calibri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16E6-54B1-46F1-80F1-151970BE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chmara</dc:creator>
  <cp:lastModifiedBy>Sandra Rona</cp:lastModifiedBy>
  <cp:revision>6</cp:revision>
  <cp:lastPrinted>2020-09-18T09:24:00Z</cp:lastPrinted>
  <dcterms:created xsi:type="dcterms:W3CDTF">2023-08-04T06:49:00Z</dcterms:created>
  <dcterms:modified xsi:type="dcterms:W3CDTF">2023-08-07T13:13:00Z</dcterms:modified>
</cp:coreProperties>
</file>